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a852" w14:textId="80da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2022 года № 34/2 "О бюджетах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24 мая 2023 года № 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28 декабря 2022 года № 34/2 "О бюджетах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2023-2025 годы согласно приложению 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2023-2025 годы согласно приложению 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2023-2025 годы согласно приложению 10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2023-2025 годы согласно приложению 13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2023-2025 годы согласно приложениям 16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2023-2025 годы согласно приложению 19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 тысяч тенге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2023-2025 годы согласно приложению 22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2023-2025 годы согласно приложению 25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2023-2025 годы согласно приложению 28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–4 710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