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a10a" w14:textId="a6ca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13 февраля 2023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Ордабасынского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Н.Бадыраков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Ордабасынского района корпуса "Б"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Ордабасынского района Туркестанской области от 25.07.2023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 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Итоговая оценка: _______________________________ сумма оценок по КЦИ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деленная на количество КЦИ Результат оценки: ____________ (выполняет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эффективно, выполняет функциональные обязанности надлежащим образом,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удовлетворительно,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                    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            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__________________________________     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 подпись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оценка) предлагаем Вам оценить своих коллег методом ранжирования по 5-балльной шкале. Оценки необходимо выставлять объективно, без 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симпатий/антипатий. Анкету необходимо заполнить сразу же от начала до конца,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 эффективно,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 функциональные обязанности надлежащим образом,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удовлетворительно, выполняет функциональные обязанности не удовлетворительно)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руководителя структурного подразделения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оценки деятельности административных государственных служащих корпуса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 Данный метод поможет Вашему коллеге лучше понять свои сильные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слабые стороны, увидеть потенциал дальнейшего роста и развития. В графе ответы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указать один из предложенных вариантов ответа (компетенция не проявляется,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редко, компетенция проявляется примерно в половине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компетенция проявляется в большинстве случаев, компетенция проявляется всегда).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конфиденциальность гарантируется. Анкету необходимо заполнить сразу же от начала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проявляется; компетенция проявляется редко;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случаев; компетенция проявляется в большинстве случаев;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 всегда. Средняя оценка высчитывается в автоматическом режиме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 Данный метод поможет Вашему коллеге лучше понять свои сильные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слабые стороны, увидеть потенциал дальнейшего роста и развития. В графе ответы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указать один из предложенных вариантов ответа (компетенция не проявляется,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редко, компетенция проявляется примерно в половине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случаев, компетенция проявляется всегда).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выставлять объективно, без личных симпатий/антипатий. Анонимность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гарантируется. Анкету необходимо заполнить сразу же от начала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проявляется; компетенция проявляется редко;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случаев; компетенция проявляется в большинстве случаев;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 всегда. Средняя оценка высчитывается в автоматическом режиме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деление на количество респондентов (кроме самооценки).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        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(выполняет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эффективно,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надлежащим образом, выполняет 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