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8f85" w14:textId="5e08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28 декабря 2022 года № 34/2 "О бюджетах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25 декабря 2023 года № 10/2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28 декабря 2022 года №34/2 "О бюджетах сельских округов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Бадам на 2023-2025 годы согласно приложению 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93 202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93 952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Бугунь на 2023-2025 годы согласно приложению 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38 760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Буржар на 2023-2025 годы согласно приложению 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66 631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30 583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Женис на 2023-2025 годы согласно приложению 10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31 388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31 873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Каракум на 2023-2025 годы согласно приложению 13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44 754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Караспан на 2023-2025 годы согласно приложениям 16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71 871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Кажымукан на 2023-2025 годы согласно приложению 19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172 937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105 393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47 638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1 183 тысяч тенге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–1 183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Торткуль на 2023-2025 годы согласно приложению 22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65 315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–-2 925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2 925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2 925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Шубар на 2023-2025 годы согласно приложению 25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61 074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24 452тысяч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Шубарсу на 2023-2025 годы согласно приложению 28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216 732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221 442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–4 710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4 710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Бадам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Бугунь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Буржар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Женис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Караспан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Кажымухан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Тортколь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Шубарсу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