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8252" w14:textId="96a8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2022 года № 24-142/VІІ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 августа 2023 года № 5-35/VIII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2023-2025 годы" от 23 декабря 2022 года № 24-142/VІІ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2023-2025 годы согласно приложениям 1, 2 и 3 соответственно, в том числе на 2023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17 753 286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8 308 084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207 207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9 216 884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18 078 546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- 58 934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69 284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- 266 326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266 326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10 350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69 284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325 260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5-35/VIII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