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1639" w14:textId="c431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27 декабря 2023 года № 10-78/VIII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Сайрамский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707 852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752 142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44 290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бюджетного изъятия в районный бюджет на 2024 год 308 540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87 512 тысяч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90 433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–2 921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2024 году 39 790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99 115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103 201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2024 году 46 895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75 341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88 695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13 354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2024 году 50 080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Колкентского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154 395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174 666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20 271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–20 271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2024 году 38 960 тысяч тенге.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Кайнарбулакского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164 585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4 094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2024 году 58 757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419 388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–7 698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475 466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56 078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–56 078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бюджетного изъятия в районный бюджет на 2024 год 101 743 тысяч тенге.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Карамуртского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350 643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353 452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2024 году 62 890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Размер бюджетного изъятия в районный бюджет на 2024 год 308 540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16-1 в соответствии с решением Сайрамского районного маслихата Туркестанской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18-136/VIII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191 454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194 176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бюджетного изъятия в районный бюджет на 2024 год 18 357 тысяч тенге.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Кутарыского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92 125 тысяч тенге;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93 237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–1 112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2024 году 58 373 тысяч тенге.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317 918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329 735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11 817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–11 817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бюджетного изъятия в районный бюджет на 2024 год 84 091 тысяч тенге.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ввести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водоснабжения населҰнных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Сайрамского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23-170/VIII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