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fe44" w14:textId="dabf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2022 года № 145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20 декабря 2023 года № 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2022 года №145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14 394 653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10 230 179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4 161 347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14 510 828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136 599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116 176тысяч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Созакского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14 394 653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10 230 179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3 544 618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3 447 956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3 921 709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3 921 709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1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 о 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14 510 828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 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1 971 987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2 329 965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 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2 267 805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1 481 160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 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