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7e0d" w14:textId="a437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26 декабря 2022 года № 25-161-VII "О бюджете города,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мая 2023 года № 4-25-VIII.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2023-2025 годы" от 26 декабря 2022 года № 25-161-VІІ: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596 697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206 096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390 055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598 800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2 103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88 956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22 047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66 649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-1 259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73 061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15 035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57 846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-3 202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3 202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112 508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8 248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104 260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116 854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-4 346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69 721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19 124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50 597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71 482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-1 761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2023-2025 годы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5 283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54 243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59 812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126 651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7 897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118 634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126 786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66 233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58 628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66 456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93 367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93 481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2023-2025 годы согласно приложениям 28, 29,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113 993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10 403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103 410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114 323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2023-2025 годы согласно приложениям 31, 32,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95 320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83 962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95 975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655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