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363f" w14:textId="cde3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Шардаринского районного маслихата от 09 февраля 2022 года № 15-89-VII "О внесении измененй в решение Шардаринского районного маслихата от 27 июня 2014 года № 29-189-V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Шардаринском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12 сентября 2023 года № 8-47-VIII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Шардаринский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09 февраля 2022 года № 15-89-VII "О внесении измененй в решение Шардаринского районного маслихата от 27 июня 2014 года № 29-189-V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Шардаринском районе"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2023 года №8-47-VIII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2014 года № 29-189-V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города районного значения, села, микрорайоны, улицы, многоквартирного жилого дома для участия в сходе местного сообщества в Шардаринском районе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города районного значения, села, микрорайоны,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микрорайоны, улицы, многоквартирного жилого дома (далее - раздельный сход) на территории, города районного значения, сельских округов созывается и проводится с целью избрания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и организуется акимами города районного значения,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на интернет-ресурсе акимата Шардаринского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микрорайоны, улицы, многоквартирного жилого дома организуется акимом города районного значения 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микрорайоны,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города районного значения, села,микрорайоны,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Шардаринского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города районного значения, села,микрорайоны,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районного значения и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города районного значения, села, улицы, многоквартирного жилого дома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представителей жителей города районного значения, села, микрорайоны, улицы, многоквартирного жилого дома для участия в сходе местного сообщества определяется следующим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до 2000 человек до 2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от 2000 до 4000 человек до 3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свыше 4000 человек до 4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представителей жителей села для участия в сходе местного сообщества: сельских округах в состав которых входят 1-3 села до 10 представителя; сельских округах в состав которых входят 4-6 села до 15 представителя; сельских округах в состав которых входят 7-9 села до 20 представителя.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