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c9ba" w14:textId="265c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12 мая 2023 года № 2-17-VIII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2021 года № 460,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Келесского района, в пределах суммы предусмотренной в бюджете района на 2023 год,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