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2a2f" w14:textId="687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Келесского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Келесского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решение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руководителя аппарата маслихата Келесского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Келесского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"22"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5-53-VIII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Келесского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Келесского района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Келесского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