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b956" w14:textId="6a2b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2023 года № 22-187-VII "О бюджетах села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10 ноября 2023 года № 7-70-VIII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бюджетах села и сельских округов на 2023-2025 годы" от 28 декабря 2022 года №22-187-VI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Абай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187 396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190 478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54 137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45 361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146 351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148 401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-3 282тысяч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2023-2025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№7-70-VIII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