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3c88" w14:textId="1163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21 декабря 2023 года № 8-72-VIII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Келесского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15 964 355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2 651 791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254 220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12 931 168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17 162 099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471 950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1 669 694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1 889 539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244 422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24 577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Келесского районного маслихата Туркестанской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19-147-VIII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процента, в областной бюджет 50 процента, по индивидуальному подоходному налогу с доходов, облагаемых у источника выплаты, в бюджет района в размере 50,0 процента, в областной бюджет 50,0 процента, по индивидуальному подоходному налогу с доходов иностранных граждан, не облагаемых у источника выплаты, в бюджет района в размере 50 процента, в областной бюджет 50 процента и по социальному налогу в бюджет района 50 процента, в областной бюджет 50 процента.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размер субвенций, передаваемых из областного бюджета в бюджет района в общей сумме 2 851 670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2024 год размеры субвенций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передаваемых из районного бюджета в село и сельских округов в общей сумме 511 379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Бирлесу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Ушкын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Бозай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Бирлик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Актюбе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Ошакты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Кошкарата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Алпамыс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Биртилек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57 540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Жузимдик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42 935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51 840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2024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2024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Келесского районного маслихата Туркестанской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19-147-VIII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2024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Кошкаратинского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Алпамыс батырского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Биртилекского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