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c746" w14:textId="e32c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14 декабря 2022 года № 21/192-VII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31 мая 2023 года № 3/13-VІІІ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Восточно-Казахстанский областной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2023-2025 годы" от 14 декабря 2022 года № 21/192-VII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390 663 967,4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57 620 939,0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3 110 240,0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329 932 788,4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387 342 900,3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13 483 651,0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21 791 253,0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8 307 602,0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4 321 020,0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4 321 020,0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-14 483 603,9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14 483 603,9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21 625 584,0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8 555 854,0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1 413 873,9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390 663 967,4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31 327 177,0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31 327 177,0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23 711 993,0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23 711 993,0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329 932 788,4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39 713 237,4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39 713 237,4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290 219 551,0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290 219 551,0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387 342 900,3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4 644 580,6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2 962 417,8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1 976 819,9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167 123 236,3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18 925 409,8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18 925 409,8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12 470 662,0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6 454 747,8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126 240 019,0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108 596 349,0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3 089 050,0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69 803 532,0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7 090 181,0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10 553 489,0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10 927 155,0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2 220 367,6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6 820 547,9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6 820 547,9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34 037 800,8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22 580 561,8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21 481 979,8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21 481 979,8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9 569 819,0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9 569 819,0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9 172 312,0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19 964 965,6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8 993 999,2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6 908 642,2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2 927 525,2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10 970 966,4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316 198,8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10 080 692,0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14 412 585,3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5 141 959,5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5 141 959,5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5 630 437,7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4 679 088,0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2 998 115,5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1 559 162,5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35 306 312,6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29 144 305,6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29 144 305,6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8 749 018,0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5 189 936,0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5 189 936,0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56 502 976,6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56 502 976,6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56 377 240,7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энергетики и жилищно-коммунального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4 848 341,6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50 922 943,8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22 791 564,4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13 825 182,0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13 825 182,0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6 234 522,0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8 791 478,4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8 791 478,4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4 771 643,9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9 215 005,2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13 483 651,0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21 791 253,0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-14 483 603,9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14 483 603,9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8 555 854,0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8 555 854,0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8 555 854,0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