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038db" w14:textId="1e038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Зайсанского районного маслихата от 26 декабря 2022 года № 27-3 "О бюджете Зайсанского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24 ноября 2023 года № 01-03/VIII-13-1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Зайсанский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"О бюджете Зайсанского района на 2023-2025 годы" от 26 декабря 2022 года №27-3 следующие изменений: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Зайсанского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4 885 808,5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1 940 279,5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52 279,0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37 516,5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2 855 733,5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4 954 019,0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13 942,2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36 225,0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22 282,8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- 82 152,7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82 152,7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36 225,0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110 955,8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156 883,5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резерв местного исполнительного органа района на 2023 год в сумме 39 369,5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районном бюджете на 2023 год целевые трансферты из областного бюджета в сумме 1 548 811,6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 в районном бюджете на 2023 год целевые трансферты из республиканского бюджета в сумме 852 477,0 тысяч тенге.".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Загипаров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26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№27-3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24 ноября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 №01-03/VIII-13-1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4 885 808,5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1 940 279,5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698 626,0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678 312,0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601 677,5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601 677,5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560 478,0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560 478,0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2 855 733,5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2 839 277,6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2 839 277,6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4 954 019,0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1 005 414,5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244 845,1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202 712,1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759 195,7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642 499,8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576 611,1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690 747,0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177 989,7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177 989,7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177 702,7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450 714,3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450 714,3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179 450,5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1 655 172,6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1 243 066,1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1 032 272,1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411 637,8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196 647,8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183 868,9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598 409,3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296 523,1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296 523,1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296 523,1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124 544,6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121 844,6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96 128,6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113 546,6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87 980,1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203 893,9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203 893,9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164 524,4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164 524,4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571 997,6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571 997,6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571 997,6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86 213,6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-82 152,7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82 152,7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110 955,8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110 955,8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110 955,8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110 955,8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156 883,5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156 883,5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156 883,5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