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412d" w14:textId="a994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29/3-VII "О бюджете города Серебрянска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2023-2025 годы" от 29 декабря 2022 года № 29/3-VII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190977,4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143666,4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196286,5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5309,1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5309,1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2023 год объем трансфертов из районного бюджета в сумме 100763,4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