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5d62" w14:textId="7765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Прибрежный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10/7-VIII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Прибрежный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Прибрежный на 2024 год объем субвенций из районного бюджета в сумме 25967,0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Прибрежный на 2024 год объем трансфертов из районного бюджета в сумме 25576,0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Прибрежный на 2024 год объем трансфертов из республиканского бюджета в сумме 13,0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