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a5e0" w14:textId="da1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29/14-VII "О бюджете Парыгинского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2023-2025 годы" от 29 декабря 2022 года № 29/14-VII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69300,0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70454,9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29/14 -VII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