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aecf" w14:textId="4a8a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29/14-VII "О бюджете Парыгинского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15 сентября 2023 года № 5/15-VIII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Парыгинского сельского округа на 2023-2025 годы" от 29 декабря 2022 года № 29/14-VII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Парыгинского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72800,0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7543,0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64874,0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73954,9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-1154,9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1154,9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1154,9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Парыгинского сельского округа на 2023 год объем трансфертов из районного бюджета в сумме 45583,0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5/15 -VIII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29/14-VII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Парыгинского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