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8e62" w14:textId="75d8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Катон-Карагайского районного маслихата от 28 декабря 2022 года № 25/314-VІI "О бюджете Катон-Карагайского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июня 2023 года № 5/53-VIII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2022 года №25/314-VІІ "О бюджете Катон-Карагайского района на 2023-2025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5 952 903,5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1 650 696,0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3 669,0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296538,5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6 226 486,6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45 816,0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108 675,0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62 859,0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- 319 399,1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319 399,1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108 675,0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62 859,0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273 583,1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15 следующего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объемы целевых текущих трансфертов из областного бюджета на 2023 год, передаваемых в бюджеты сельских округов в сумме 190771,0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Белкарагайский сельский округ – 57008,7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сельский округ – 20700,0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Урыльский сельский округ – 5700,0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Алтынбельский сельский округ – 92791,3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14571,0 тысяч тенге.".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5/53 -VIII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25/314-VІI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5952903,5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