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93b5" w14:textId="9939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28 декабря 2022 года № 25/314-VІI "О бюджете Катон-Карагайского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ноября 2023 года № 9/112-VIII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28 декабря 2022 года №25/314-VІІ "О бюджете Катон-Карагайского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6 032 816,8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1 677 450,0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16 656,6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3 266,9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4 335 443,3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6 306 399,9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45 922,8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108 675,0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62 752,2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- 319 505,9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319 505,9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108 675,0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62 752,2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273 583,1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9/112-VIII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25/314-VII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6032816,8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4332597,8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6306399,9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-319505,9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9/112-VIII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25/314-VII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2023 год, финансируемых из местного бюджета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9/112-VIII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25/314-VII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областного бюджета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9/112-VIII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25/314-VII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республиканского бюджета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9/112-VIII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25/314-VII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2023-2025 годы с разделением на бюджетные программы, направленные на реализацию бюджетных инвестиционных проектов (программ)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(тысяч тенге)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Сумма (тысяч 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2389879,2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3386856,0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комплексной вневедомственной экспертизы по проекту "Реконструкция 2-х двухэтажных 16 квартирных домов в с.Катон-Карагай ул. Бокея, 102, 106"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2692070,0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сооружений с. Катон-Карагай Катон-Карагайского района.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797811,0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сооружений и связанных с ними сетей в селе Улкен Нарын Катон-Карагайского района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816 667,0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1894259,0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сооружении в с. Топкаин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1306656,2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1306656,2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1306656,2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694786,0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здания автовокзала под размещение краеведческого центра, расположенного по улице Огнева, 54 в селе Улкен Нарын Катон-Карагайского района Восточно-Казахстанской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центральной котельной в селе Катон-Карагай, Катон-Карагайского района ВКО. Электроснабжение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центральной котельной и тепловых сетей в селе Катон-Карагай Катон-Карагайского района Восточно-Казахстанской области. Корректировка.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582564,0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в селе Катон-Карагай Катон-Карагайского района ВКО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389753,0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с. Катон-Карагай Катон-Карагайского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