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8226" w14:textId="cb28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25/327-VІI "О бюджете Аккайнарского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года№ 25/327-VІI "О бюджете Аккайнарского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156368,2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3958,2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152410,0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159518,5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3150,3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3150,3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№9/114-VIII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№25/327-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