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ee25" w14:textId="827e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доходы –197443,0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219913,7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–-22470,7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–22470,7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–22470,7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22/264-VIII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22/264-VIII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