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4b0c" w14:textId="fef4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30/11-VII "О бюджете Маркакольского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11/8-VIII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Маркакольского сельского округа на 2023-2025 годы" от 27 декабря 2022 года № 30/11-VII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186322,8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15025,0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123772,8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189427,9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- 3105,1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- 3105,1тысяч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-3105,1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-3105,1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Маркакольского сельского округа объем субвенции, передаваемый из районного бюджета в бюджет Маркакольского сельского округа на 2023 год в сумме 47420,0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