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d473" w14:textId="d12d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30/10-VII "О бюджете Маралдинского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11 мая 2023 года № 3/10-VIII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Маралдинского сельского округа на 2023-2025 годы" от 27 декабря 2022 года № 30/10-VII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Маралдинского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- 88070,0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- 3227,0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- 84843,0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- 89199,3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-1129,3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- 1129,3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1129,3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- 1129,3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3/10-VIІI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