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6089" w14:textId="23c6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30/11-VII "О бюджете Маркакольского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10/12-VIII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Маркакольского сельского округа на 2023-2025 годы" от 27 декабря 2022 года № 30/11-VII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186471,8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15025,0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123921,8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189576,9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- 3105,1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- 3105,1тысяч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-3105,1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-3105,1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Маркакольского сельского округа объем субвенции, передаваемый из районного бюджета в бюджет Маркакольского сельского округа на 2023 год в сумме 47420,0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