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a023" w14:textId="cb7a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Самар Восточно-Казахстанской области от 11 декабря 2023 года № 294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района Самар Восточно-Казахстанской области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(право ограниченного целевого пользования) без изъятия земельных участков у собственников в целях прокладки и эксплуатации электрических линий и сетей (линии электропередачи) на земельные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района Самар" Восточно-Казахстанской области принять соответствующие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М.Мухаметжанова.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" 11 "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на которые установлен публичный сервитут (право ограниченного целевого пользования)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участка, кадастровый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землепользователя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участка,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сервитута, 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"КАЗТРАНСАВИА"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сельскохозяйственного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342, 4328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Амренов Ринат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Габитов Бахытбек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Габитов Бахытбек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Терин Кенжебек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Бородина Любовь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Кайратулы Аскар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Оксана Михайловна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Фролова Ольга Васильевна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Сейтказы Кабатулы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Самар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Сейтказы Кабатулы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