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a023" w14:textId="cb7a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Самар Восточно-Казахстанской области от 11 декабря 2023 года № 294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района Самар Восточно-Казахстанской области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(право ограниченного целевого пользования) без изъятия земельных участков у собственников в целях прокладки и эксплуатации электрических линий и сетей (линии электропередачи) на земельные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района Самар" Восточно-Казахстанской области принять соответствующие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М.Мухаметжанова.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" 11 "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на которые установлен публичный сервитут (право ограниченного целевого пользования)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участка, кадастровый 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землепользователя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участка,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публичного сервитута, 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область, район Самар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05-334-033-1737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"КАЗТРАНСАВИА"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товарного сельскохозяйственного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342, 4328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область, район Самар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05-334-033-150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Амренов Ринат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область, район Самар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05-334-033-233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Габитов Бахытбек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область, район Самар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05-334-033-106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Габитов Бахытбек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область, район Самар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05-334-033-010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Терин Кенжебек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область, район Самар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05-334-033-1431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Бородина Любовь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область, район Самар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05-334-033-249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Кайратулы Аскар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область, район Самар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05-334-033-436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Оксана Михайловна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область, район Самар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05-334-033-388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Фролова Ольга Васильевна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область, район Самар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05-334-033-190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Сейтказы Кабатулы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область, район Самар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05-334-033-191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Сейтказы Кабатулы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