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af03" w14:textId="c1ca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июня 2023 года № 131.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карантине растений" и на основании представления Западно-Казахстанской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27 февраля 2023 года № 3-13/122,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территории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Западно-Казахстанской области"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Западно-Казахстанской области.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2023 года № 131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 на территории Западно-Казахстанской области в объемах зараженных площадей по карантинному сорняку – горчак ползучий (розовый) (Acroptilon repens D.C.)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Западно-Казахстанской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очага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51486,1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8369,7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июня 2023 года №131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Западно-Казахстанской области в объемах зараженных площадей по карантинному сорняку – амброзия многолетняя (Ambrosia psilostachya (D.C.)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Западно-Казахстанской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очага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от "13" июня 2023 года №131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Карантинная зона с введением карантинного режима на территории Западно-Казахстанской области в объемах зараженных площадей по карантинному сорняку – повилика (Cuscuta sp.sp)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Западно-Казахстанской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очага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131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 на территории Западно-Казахстанской области в объемах зараженных площадей по карантинному вредителю леса – непарный шелкопряд (Lymantria dispar L. (asian race))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очага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131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Западно-Казахстанской области в объемах зараженных площадей по карантинному вредителю – дынная муха  (Myiopardalis pardalina (Bigot))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 (гектар)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очага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