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f1d8" w14:textId="c82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Уральского городского маслихата от 22 декабря 2022 года № 22-2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апреля 2023 года № 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№22-2 "О городском бюджете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49 533 715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22 364 514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437 555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13 906 514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12 825 132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47 357 630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2 176 085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- 2 176 085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7 872 981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10 528 359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479 293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2023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7 457 757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6 457 757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900 000 тысяч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100 000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5 362 901 тысяча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436 800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76 631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115 594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844 230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1 044 096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783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8 698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1 152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42 807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100 000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163 613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– 86 783 тысячи тенге;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311 712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1 005 931 тысяча тенге;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111 933 тысячи тенге;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1 011 103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7 872 981 тысяча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7 872 981 тысяча тенге.";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6 -1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городском бюджете на 2023 год предусмотрены целевые трансферты бюджетам поселков, сельского округа в общей сумме 1 299 454 тысячи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22-2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14 715 964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