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c1aa" w14:textId="c5f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Бурлинского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Бурлинского района" от 29 апреля 2022 года № 17-17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октября 2023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Бурлинского района" от 29 апреля 2022 года №17-17.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