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68f1" w14:textId="d5f6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2022 года № 31-1 "О районном бюджете на 2023-2025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26 апреля 2023 года № 4-7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2023-2025 годы" от 27 декабря 2022 года № 31-1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4 483 728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1 310 658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17 730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3 144 340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4 639 581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168 564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233 506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64 942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-324 417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324 417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232 875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64 942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156 484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с доходов, по другим источникам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зачеслений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Приватизация,управление коммунальным,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 ) по различным видам спорта на областных спортивных соревнования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