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4f64" w14:textId="2034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№24-2 "О бюджете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на 2023-2025 годы" от 23 декабря 2022 года №24-2 (зарегистрировано в Реестре государственной регистрации нормативных правовых актов под №176352)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12 281 066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4 431 598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93 062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7 745 820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14 355 769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290 080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517 501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227 421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- 2 364 783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- 2 364 783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517 500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227 421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2 074 704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2023 год поступление целевых трансфертов и кредитов из республиканского бюджета в общей сумме 1 827 014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517 500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 – 271 986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 – 310 406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Красноармейское, района Бәйтерек – 44 338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Чеботарево, района Бәйтерек – 228 446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Раздольное, района Бәйтерек – 210 000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Чирово, района Бәйтерек – 244 338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2023 год поступление целевых трансфертов из областного бюджета в общей сумме 6 421 500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90 480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4 282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46 715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469 226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– 207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9 063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1 153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3 000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Сұлу көл, района Бәйтерек – 682 962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Болашақ, района Бәйтерек – 273 599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подъездного пути к селу Чирово, района Бәйтерек – 610 798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селе Раздольное-1" 10 километр, района Бәйтерек – 423 832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селе Раздольное-2" 10-21,4 километр, района Бәйтерек – 251 464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селе Чеботарево, района Бәйтерек – 300 995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Шалғай 0-5,6 километр, района Бәйтерек – 344 546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Өркен, района Бәйтерек – 301 533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Егіндібұлақ, района Бәйтерек – 1 014 915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Махамбет, района Бәйтерек 6 километр – 264 413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внутрипоселковой автомобильной дороги в селе Жайык, района Бәйтерек – 175 421 тысяча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селе Зеленое, района Бәйтерек – 130 000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селе Щапово, района Бәйтерек – 115 000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в селе Мичуринское 1 района Бәйтерек – 228 112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 – 57 539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Володарское, район Бәйтерек (корректировка проектно-сметной документации) – 26 453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 – 7 534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 – 69 331 тысяча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Жаңатан, района Бәйтерек – 5 656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Жаңатан, района Бәйтерек – 31 113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Бәйтерек– 56 649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подьездной автомобильной дороги к селе Октябрьское, район Бәйтерек – 96 681 тысяча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селе Өркен, района Бәйтерек – 327 793 тысячи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2023 года.";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12 281 066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14 355 769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- 2 364 783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