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8cee" w14:textId="fd68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Акпатерского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Акпатерского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45 597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46 689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- 1 092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1 092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Акпатерского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Акпатерского сельского округа на 2024 год поступления субвенции, передаваемых из районного бюджета в сумме 28 737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Казталовского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12 - 12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2025 год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12-12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2026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пкнктах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