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f102" w14:textId="35df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2022 года № 27-4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августа 2023 года № 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от 22 декабря 2022 года № 27-4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6 002 468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957 788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5 020 954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6 299 774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62 761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12 583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12 583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- 372 650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372 650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3 704 495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трансферты из Национального фонда Республики Казахстан – 936 225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230 515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152 311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водоснабжение села Кызылагаш – 280 741 тысяча тенге;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культурно-досугового центра в селе Тоганас – 272 658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сумма трансфертов из областного бюджета – 2 638 895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311 322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квалификационной системы – 104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4 531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"Ұрпақтар келісімшарты" – 576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72 995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8 519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37 588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3 000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269 992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45 372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7 976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14 067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68 924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36 136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66 605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сумма бюджетных кредитов – 129 375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129 375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 № 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 27-4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