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59dc" w14:textId="6ae5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Теректинского районного маслихата от 21 апреля 2023 года № 2-9 "О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17 октября 2023 года № 8-5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21 апреля 2023 года № 2-9 "О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Теректинского района"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32927)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