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39b" w14:textId="5331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Акбулакского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46 652 тысячи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47 841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-1 189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1 189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Акбулакского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Акбулакского сельского округа на 2024 год поступление целевых трансфертов из республиканского бюджета в общей сумме 102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102 тысячи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Учесть в сельском бюджете на 2024 год поступление целевых трансфертов из районного бюджета в общей сумме 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400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Акбулакского сельского округа на 2024 год поступления субвенции, передаваемой из районного бюджета в сумме 44 329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