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3eaa" w14:textId="29a3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Ащысайского сельского округа Чингирлауского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2023 года № 15-6.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Ащысайского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45 672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43 032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46 407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Ащысайского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Ащысайского сельского округа на 2024 год поступление целевых трансфертов из республиканского бюджета в общей сумме 101 тысяча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101 тысяча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Ащысайского сельского округа на 2024 год поступления субвенции, передаваемой из районного бюджета в сумме 42 931 тысяча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15-6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