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f915" w14:textId="dfaf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Чингирлауского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2023 года № 15-7.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Карагашского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45 173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43 253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46 866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1 693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Карагашского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Карагашского сельского округа на 2024 год поступление целевых трансфертов из республиканского бюджета в общей сумме 101 тысяча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101 тысяча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бюджете Карагашского сельского округа на 2024 год поступления субвенции, передаваемой из районного бюджета в сумме 43 152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15-7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