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0915" w14:textId="7680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14 декабря 2023 года № 113/15-VIII "О бюджете города Астаны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мая 2024 года № 175/21-VIII.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"О бюджете города Астаны на 2024-2026 годы" от 14 декабря 2023 года № 113/15-VIII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Астаны на 2024-2026 годы согласно приложениям 1, 2, 3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1 105 655 341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843 140 892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8 167 606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11 028 000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243 318 843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1 071 721 910,1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3 704 040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4 730 000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1 025 960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44 440 398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44 440 398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(-14 211 007,1)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14 211 007,1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32 340 818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(-44 362 850)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26 233 039,1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Астаны на 2024 год в сумме 10 738 000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1 105 655 341,0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843 140 892,0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580 193 741,0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289 650 226,0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290 543 515,0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187 824 777,0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187 824 777,0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50 728 938,0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38 225 505,0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8 167 606,0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243 318 843,0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1 071 721 910,1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31 361 580,0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территориальной обороны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 и территориальной обороны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24 026 813,0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21 144 451,0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365 440 043,0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222 249 916,0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19 672 452,0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83 974 394,0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128 166 526,0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44 078 367,0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42 692 376,0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 и детей с инвалидностью в центрах социального обслуживания и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247 836 992,8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103 077 023,0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72 019 747,8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11 102 227,5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11 183 883,3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48 684 748,0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фасадов, кровли многоквартирных жилых домов, направленных на придание единого архитектурного облика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изделий и атрибутов ветеринарного назначения для проведения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 соблюдению архитектурно-художественного облика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90 619 653,0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90 519 653,0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76 480 882,3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76 480 882,3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44 440 398,0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-14 211 007,1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14 211 007,1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-44 362 850,0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-44 362 850,0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-32 167 656,0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-11 845 437,0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26 233 039,1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бюджетных программ развития бюджета города Астаны на 2024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23 385 536,0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 VIII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17 046 720,0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 VIII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24 754 103,0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"Нұра" города Астаны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21 572 445,0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2024 года № 175/21-VIII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113/15-VIII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