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94b7" w14:textId="bd99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22 декабря 2023 года № 8С-9/2 "О бюджете города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23 декабря 2024 года № 8С-18/2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2024-2026 годы" от 22 декабря 2023 года № 8С-9/2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2024-2026 годы,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16 116 173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9 279 275,1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49 116,6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6 746 734,3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16 231 647,7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-1 199 865,5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1 199 865,5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218 525,1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218 525,1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865 865,7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- 865 865,7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к указанному решению изложить в новой редакции, согласно приложению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4 309 659,6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4 309 659,6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2 083 352,5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6 746 734,3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6 746 731,2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6 746 731,2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16 231 647,7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1 338 454,4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3 132 593,1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2 960 791,4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249 172,1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3 553 673,2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2 527 717,9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-865 865,7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