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fddd" w14:textId="963f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22 декабря 2023 года № 8С-9/2 "О бюджете города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27 марта 2024 года № 8С-11/10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2024-2026 годы от 22 декабря 2023 года № 8С-9/2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2024-2026 годы,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16 355 392,6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9 448 789,4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43 148,1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6 816 955,1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16 689 392,4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-1 049 309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1 056 693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715 309,2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- 715 309,2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16 355 392,6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9 448 789,4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6 816 955,1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16 689 392,4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3 633 598,5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3 848 345,6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2 921 030,6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2 894 792,7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2 894 792,7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1 308 432,2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-715 309,2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