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e715" w14:textId="2d9e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управления коммунальными отходами Аршалынского района на 2024 –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20 февраля 2024 года № 14/2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18 мая 2023 года № 154-п "Об утверждении Методических рекомендаций местным исполнительным органам по разработке программы по управлению коммунальными отходами",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управления коммунальными отходами Аршалынского района на 2024-2029 годы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УПРАВЛЕНИЯ ОТХОДАМИ ГУ "Отдел жилищно-коммунального хозяйства, пассажирского транспорта и автомобильных дорог Аршалынского района" на 2024-2029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Аршалы 2024 г.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Оглавление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 УПРАВЛЕНИЯ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Оценка текущего состояния управления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Анализ управления отходами в динамике за последние три года. Анализ мероприятий по управлению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Описание и анализ выделенных средств в динамика за последние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ЦЕЛИ, ЗАДАЧИ И ЦЕЛЕВЫЕ ПОКАЗАТЕЛИ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Цели и задачи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Пути достижения поставленных целей и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Целевые показатели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НАПРАВЛЕНИЯ, ПУТИ ДОСТИЖЕНИЯ ПОСТАВЛЕННЫХ ЦЕЛЕЙ И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НЕОБХОДИМЫЕ РЕСУРСЫ.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ПО РЕАЛИЗАЦИИ ПРОГРАММЫ.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управления отходами по Аршалынскому району Акмолинской области разработана на основании Экологического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имеется 32 населенных пункта, расположенные в границах 13 сельских округов и поселка. Население района составляет 24 891 человек. Жилищный фонд района в основном представлен индивидуальными жилыми домами, многоэтажная застройка представлена двух, трех, четырех, пяти этажными жилыми домами.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сельскохозяйственный, с крупными промышленными предприятиями. На территории района проходит автомобильная трасса республиканского значения "Алматы-Екатеринбург", имеются железнодорожные станции Бабатай, Аршалы, Анар, Сары-Оба.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и приумножение природных ресурсов относится к числу фундаментальных вопросов, которые государственные органы должны учитывать во всех своих решениях. Слишком линейные методы производства, методы потребления и методы утилизации отходов сегодня явно достигают своего предела.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политического проекта по управлению отходами способствует значительному улучшению условий жизни населения, уменьшая загрязнение природных пространств, водной среды, почвы и воздуха, когда оно связано с отходами и их недостаточной переработкой.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современных вопросов управления отходами в эффективную государственную политику требует, чтобы она сочетала в себе первоклассное экологическое измерение с экономическим подходом для обеспечения устойчивого внедрения методов сбора и управления отходами, которые приносят пользу всем.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отходами является важной экологической проблемой, а также и важной экономической проблемой, и повышение эффективности зависит от действий большого числа участников, но у государственных органов есть много инструментов, чтобы внести свой вклад в это дело.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АНАЛИЗ ТЕКУЩЕГО СОСТОЯНИЯ УПРАВЛЕНИЯ ОТХОДАМИ НА ПРЕДПРИЯТИИ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Оценка текущего состояния управления отходами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управления отходами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Приказом Министра экологии, геологии и природных ресурсов Республики Казахстан от 18 мая 2023 года № 154-п "Об утверждении Методических рекомендаций местным исполнительным органам по разработке программы по управлению коммунальными отходами".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 декабря 2021 года № 482, утверждены Требований к раздельному сбору отходов, которыми необходимо руководствоваться в целях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имеется 32 населенных пункта, в каждом населенном пункте имеются свалки бытовых отходов, сформированные еще со времен существования СССР.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данные свалки не оформлены в связи с отсутствием соответствующего механизма их узаконения. Эксплуатация их продолжается и по сегодняшний день, поддержание свалок в надлежащем состоянии осуществляется акиматами сельских округов и хозяйствующими субъектами. На данные полигоны принимаются отходы из жилых домов, общественных зданий и учреждений, предприятий торговли, общественного питания, уличный и садово-парковый мусор. Все полигоны размещены в отдалении от жилой застройки и природоохранных зон.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сбор органических отходов, их сортировка, вторичное использование не осуществляется, в связи с отсутствием необходимой технической базы, а также трудностями, связанными с подключением к электроснабжению, водоснабжению и канализации.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Возле жилых многоэтажных домов имеются специальные площадки, на которых установлены контейнера по сбору бытовых отходов, часть благоустроенных домов обслуживает спецтехника по вывозке бытовых отходов, периодичность 3 раза в неделю. У общественных зданий также имеются контейнера для бытовых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твердых бытовых и промышленных отходов расположен в северо-восточном направлении от поселка Аршалы. Земельный участок оформлен в декабре 2006 года площадью 20 га, находится на обслуживании в "ГКП на ПХВ "Аршалы Су 2030".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Образованные отходы размещаются на полигоне ТБО п.Аршалы: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отходов,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отходов,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отходов ТБО в разрезе по годам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ТБО в п. Аршалы, представлен в таблице: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(фракция) ТБО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общей массе,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многоквартирная застройка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сектор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(пищевые)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42.37%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(включая газеты)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4.71%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перерабатываемые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2.61%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неперерабатываемые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0.68%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полиэтиленовые пакеты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2.89%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стеклобой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9.87%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0.76%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0.19%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1.78%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ЭЭО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отсев (мелкая фракция)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отсев (крупная фракция)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36.84%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26.56%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ТБО п. Аршалы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Анализ управления коммунальными отходами в динамике за последние три года (анализ сильных и слабых сторон в сфере управления коммунальными отходами, нормативная база по нормам образования и накопления коммунальных отходов и тарифам на сбор, транспортировку, сортировку и захоронение ТБО)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показывает предварительный анализ деятельности населенных пунктов, где отсутствуют полигоны для размещения отходов, необходимо составление планов по реализации Программы управления отходами. Так населенные пункты расположенные относительно близко друг к другу могут при составлении планов работы по строительству полигонов объединится по территориальности и осуществлять процесс строительства единого полигона. Таким образом будут эффективно и целесообразно реализованы необходимые мероприятия и денежные средства, что в свою очередь будет иметь положительный эффект для данного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Проектно-изыскательные работы на территории района не проводились, оценить стоимость проектирования и последующего строительства полигона не предоставляется возможным. Дать объективную оценку затратам и рассмотреть вопрос составления бюджетного планирования денежных средств в связи с увеличением стоимостей услуг, работ и товаров не возможно.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Законодательных требований в области экологически безопасного обращения с отходами является плата за размещение отходов. Тарифы на сбор, транспортировку, сортировку и захоронение твердых бытовых отходов утвержден решением Аршалынского районного маслихата за № 4/4 от 18 июля 2023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 - 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проведенного анкетирования населения были определены виды и способы утилизации отходов на долю жителей. Эти данные нами будут использованы при определении цели и задач данной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Жителями населенных пунктов указываются примерные объемы образования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Аршалы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120 чел, составляет 3 %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16 чел, составляет 5 %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использует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Сдает в пункт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прилега-ющем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Использу-ет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Арнасайский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32 чел, составляет 10 %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использует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Сдает в пункт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Использу-ет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86 чел, составляет 17 %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использует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Сдает в пункт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Использу-ет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46 чел, составляет 13 %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использует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Сдает в пункт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Использу-ет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30 чел, составляет 23 %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использует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Сдает в пункт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Использу-ет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52 чел, составляет 17 %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использует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Сдает в пункт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Использу-ет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38 чел, составляет 11 %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использует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Сдает в пункт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Использу-ет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105 чел, составляет 18 %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использует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Сдает в пункт приема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Использу-ет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1.3. Описание и анализ выделенных средств в динамике за последние три 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проблемных вопросов является подбор соответствующих земельных участков для устройства полигонов ТБО, а также отсутствие соответствующей конкурентной среды, способствующей развитию рынка оказания данных видов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Бюджетом Аршалынского района ежегодно проводятся мероприятия, направленные на улучшение уровня благоустройства территории населенных пунктов, содержание и ликвидация несанкционированных свалок.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для содержания свалок выделялись средства в объеме 6482,0 тыс. тенге. В 2022 году средства в объеме 8423,0 тыс. тенге. В 2023 году средства в объеме 13 242,0 тыс. тенге.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Цели, задачи и целевые показатели программы 2.1. Цели и задачи Программы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комплексного решения вопросов управления коммунальными отходами разрабатывается Программа управления отходами на плановый период, являясь инструментом в достижении организации и эффективном управлении коммунальными отходами в своем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улучшение качества предоставляемых услуг по сбору и транспортировке твердых бытовых отходов, что позволит повысить охват сбором и вывозом, увеличить количество раздельного сбора и переработки ТБО.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Программы – эффективное управление приемом отходов: учҰт отходов, планирование количества отходов, контроль вывоза отходов, при необходимости использование вторичной переработки, планирование экономической рентабельности и создание при этом условий для социально-экономического роста и процветания участников процесса, принцип бережного отношения к природе. Снижение негативного воздействия для окружающей среды, экономику и социальное благополучие населения, комплексный подход к процессу принятия решений охраны и приумножения экологических ресурсов.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 Пути достижения поставленных целей и задач.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коммунальными отходами сложна и многогранна, но она лежит в основе всех процессов и обеспечивает систему и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участниками программы качественных, эффективных действий, направленных на достижение положительных результатов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количественного контроля за движением отходов в целях учета объемов захоронения, а также объҰмов и времени накопления отходов вклад в выполнении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потенциального негативного воздействия и максимальное увеличение возможностей, связанных с хозяйственной деятельностью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учет долгосрочных последствий решений, принимаемых в ходе применения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привлечение заинтересованных сторон к конструктивному диалогу;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передовых методов организации производства и обеспечение прозрачности ведения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и захоронение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достоверных сведений от специализированных предприятий об объемах сбора, сортировки, захоронения, утилизации для составления корректного анализа и формирования плана работы и проведения мероприятий.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 Целевые показатели Программы.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положительного эффекта от реализации программы в течение всего срока действия и после его окончания укрепит потенциал и позволит добиться положительного влияния проекта программы на благосостояние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обязательным для всех юридических и физических лиц, в управлении которых находятся контейнерные площадки, обслуживающих контейнера, независимо от формы собственности, требования безопасности при управлении ими на следующих этапах жизненного цикла: сбор, накопление, транспортировка, восстановление и удаление.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общих технических требований к оборудованию по уничтожению и обезвреживанию опасных медицинских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и осуществления операций со строительными отходами, строительство новых мест размещения отходов, мусороперерабатывающих заводов, мест проведения термической обработки не предусматривается.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НАПРАВЛЕНИЯ, ПУТИ ДОСТИЖЕНИЯ ПОСТАВЛЕННЫХ ЦЕЛЕЙ И ЗАДАЧ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всей законодательной базы, действующих Законов и нормативных актов при осуществлении реализации Программы управления отходами. Соблюдение и проведение аналитического, экологического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Планирование, составление и внедрение планов, направленных на пути достижения лимитов образований и накоплений у источников образования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компонентами Программы управления отходами выступают информационные, экономические, организационно-управленческие методы. Таким образом, использование всех вышеуказанных процессов позволит осуществить поставленные задачи 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запланированных мероприятий по Программе управления отходами на 2024-2029гг., в том числе раздельный сбор, сортировка, повторное использование, переработка, уменьшение объемов и опасных свойств отходов.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управления отходами будут использованы бюджетные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финансирования по реализации программы управления отходами представлен в таблице 4.1.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2024-2029гг.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бюджету*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обслуживание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2024-2029гг.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бюджету*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2024-2029гг.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бюджету*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ПЛАН МЕРОПРИЯТИЙ ПО РЕАЛИЗАЦИИ ПРОГРАММЫ.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является составной частью Программы и содержит совокупность действий/мероприятий, направленных на полное достижение цели и задач Программы, с указанием показателей результатов по мероприятиям (ожидаемые мероприятия), с определением сроков, исполнителей, формы завершения, необходимых затрат на реализацию программы и источников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управления отходами является: достижение установленных показателей, направленных на постепенное сокращение объемов образуемых отходов производства и потребления, а также сокращение воздействия образуемых отходов на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управления отходами на 2024-2029 годы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своевременную разработку нормативных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мониторинга для выявления объемов и ведение учета по перерабатываемым отходам (пластмасса, стеклотара, бумага);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корректировка программы по управлению коммунальными отходами по Аршалынскому району на основании мониторинговых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строительство новых полигонов твердых бытовых отходов и узаконение имеющихся;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сортировки твердых бытовых отходов на действующих полигонах твердых 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экологической культуры физических и юридических лиц, а также создание необходимых условий для их привлечения на добровольной основе к реализации государственной экологической политики обеспечит экологическую безопасность при управлении отходами в быту, защиту жизни и здоровья людей, животных, растений и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снижения воздействия на окружающую среду в результате своей жизнедеятельности региона, регулярный диалог и взаимодействие с заинтересованными сторонами, реализация политики на местном уровне путем информирования и предоставления соответствующей информации, взаимодействие с местными сообществами, стремление выслушивать и реагировать своевременно имеет важное значение для достижения результатов Программы.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