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c4ab" w14:textId="976c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2023 года № 8С-14-2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сентября 2024 года № 8С-26-2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2024-2026 годы" от 21 декабря 2023 года № 8С-14-2 (зарегистрировано в Реестре государственной регистрации нормативных правовых актов № 191329)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4998726,5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- 1315926,0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3653984,5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5016859,4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-2853,6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26715,8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 Астраханского района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Острогорского сельского клуба в селе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теплотрасс ГКП на ПХВ "Комхоз" при акимате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территории к средней школе и акимата в с.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КС-AS-14 к селу Оксановка протяженностью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