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25c" w14:textId="559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8С-15-2 "О бюджете Астраханского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2024-2026 годы" от 22 декабря 2023 года № 8С-15-2 (зарегистрировано в Реестре государственной регистрации нормативных правовых актов № 191599)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