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5e5c" w14:textId="3ea5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22 декабря 2023 года № 8С-15-3 "О бюджете Есильского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 декабря 2024 года № 8С-30-3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Есильского сельского округа на 2024-2026 годы" от 22 декабря 2023 года № 8С-15-3 (зарегистрировано в Реестре государственной регистрации нормативных правовых актов № 191600)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Есильского сельского округа на 2024 – 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41541,8тысяч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10079,0тысяч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31462,8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45422,7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-3880,9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3880,9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