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6931" w14:textId="7256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Кызылжарского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Кызылжарского сельского округа на 2025 год предусмотрены бюджетные субвенции, передаваемые из районного бюджета в бюджет сельского округа в сумме 20092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Кызылжарского сельского округа на 2025 год предусмотрены целевые текущие трансферты из республиканского бюджета в общей сумме 6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Кызылжарского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