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b1bf" w14:textId="d77b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Карамышевского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Карамышевского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Карамышевского сельского округа на 2025 год субвенцию, передаваемую из районного бюджета в сумме 31603,0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Карамышевского сельского округа на 2025 год предусмотрены целевые трансферты в сумме 7000,0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7000,0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7000,0 тысяч тенге на освещение улиц в населенных пунктах.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