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b17" w14:textId="6911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2023 года № 8С14-2 "О бюджетах сельских округов и сел Егиндыкольского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2024 года № 8С21-3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2024-2026 годы" от 25 декабря 2023 года № 8С14-2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16 483,0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202 527,4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159 670,4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203 848,8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