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986e" w14:textId="2a69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2023 года № 8С-12/2-23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11 апреля 2024 года № 8С-19/2-24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2024-2026 годы" от 22 декабря 2023 года № 8С-12/2-23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4 793 274,2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2 876 497,2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4 848 330,3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-72 927,1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72 927,1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2024 год, в установленном законодательством порядке, используются свободные остатки бюджетных средств, образовавшиеся на 1 января 2024 года в сумме 311 575,1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12/2-23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2 874 506,8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2 144 417,8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1 828 153,8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 бюджетам города Ерейментау, сел и сельских округов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