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bd98" w14:textId="c53b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26 декабря 2023 года № С-8/4 "О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29 марта 2024 года № С-12/2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2024 – 2026 годы" от 26 декабря 2023 года № С-8/4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3 606 842,4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1 469 338,0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2 057 994,4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3 867 548,6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- 2 185,0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- 258 521,2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258 521,2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2024 год, используются свободные остатки бюджетных средств, образовавшиеся на 1 января 2024 года в сумме 260 706,2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2057994,4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