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56f" w14:textId="c4fd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2023 года № 8С-14/2 "О бюджетах города Есиль, поселка Красногорский,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июня 2024 года № 8С-23/3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2024-2026 годы" от 25 декабря 2023 года №8С-14/2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206258,5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225307,4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(- 19048,9)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19048,9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Аксай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111243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111444,4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(- 201,4)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Двуреченского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(- 1158,4)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121015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121525,9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Интернационального сельского округа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75692,5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поселка Красногорск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114998,4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(- 3892,4)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Московское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96909,4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(- 288,4)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